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4DA9" w14:textId="77777777" w:rsidR="00B471D7" w:rsidRPr="006370B1" w:rsidRDefault="006370B1" w:rsidP="006370B1">
      <w:pPr>
        <w:pStyle w:val="Heading1"/>
        <w:spacing w:before="72"/>
        <w:ind w:left="0"/>
        <w:jc w:val="center"/>
      </w:pPr>
      <w:r w:rsidRPr="006370B1">
        <w:t>EMPLOYEE ASSISTANCE PROGRAM (EAP)</w:t>
      </w:r>
    </w:p>
    <w:p w14:paraId="70DE258E" w14:textId="77777777" w:rsidR="00B471D7" w:rsidRPr="006370B1" w:rsidRDefault="00B471D7">
      <w:pPr>
        <w:pStyle w:val="BodyText"/>
        <w:spacing w:before="11"/>
        <w:rPr>
          <w:b/>
        </w:rPr>
      </w:pPr>
    </w:p>
    <w:p w14:paraId="1553BEA3" w14:textId="77777777" w:rsidR="00B471D7" w:rsidRPr="006370B1" w:rsidRDefault="008478BC">
      <w:pPr>
        <w:pStyle w:val="BodyText"/>
        <w:ind w:left="100" w:right="130"/>
      </w:pPr>
      <w:r w:rsidRPr="006370B1">
        <w:t>The Employee Assistance Program (EAP) provides a valuable resource for support and information during difficult times. The EAP is a free, voluntary</w:t>
      </w:r>
      <w:r w:rsidR="0065148D" w:rsidRPr="006370B1">
        <w:t>,</w:t>
      </w:r>
      <w:r w:rsidRPr="006370B1">
        <w:t xml:space="preserve"> and confidential program that provides problem identification, counseling</w:t>
      </w:r>
      <w:r w:rsidR="0065148D" w:rsidRPr="006370B1">
        <w:t>,</w:t>
      </w:r>
      <w:r w:rsidRPr="006370B1">
        <w:t xml:space="preserve"> and referral services for employees and their covered dependents</w:t>
      </w:r>
      <w:r w:rsidR="0065148D" w:rsidRPr="006370B1">
        <w:t>,</w:t>
      </w:r>
      <w:r w:rsidRPr="006370B1">
        <w:t xml:space="preserve"> regardless of the health plan chosen</w:t>
      </w:r>
      <w:r w:rsidR="0041468B" w:rsidRPr="006370B1">
        <w:t>.</w:t>
      </w:r>
      <w:r w:rsidR="00B335AF" w:rsidRPr="006370B1">
        <w:t xml:space="preserve"> </w:t>
      </w:r>
      <w:r w:rsidRPr="006370B1">
        <w:t>Employees will be directed to co</w:t>
      </w:r>
      <w:r w:rsidR="0065148D" w:rsidRPr="006370B1">
        <w:t>unseling services for assistance</w:t>
      </w:r>
      <w:r w:rsidRPr="006370B1">
        <w:t xml:space="preserve"> with a variety of concerns</w:t>
      </w:r>
      <w:r w:rsidR="0041468B" w:rsidRPr="006370B1">
        <w:t xml:space="preserve">. </w:t>
      </w:r>
      <w:r w:rsidRPr="006370B1">
        <w:t>All calls and counseling sessions are confidential</w:t>
      </w:r>
      <w:r w:rsidR="0065148D" w:rsidRPr="006370B1">
        <w:t>,</w:t>
      </w:r>
      <w:r w:rsidRPr="006370B1">
        <w:t xml:space="preserve"> except as required by law</w:t>
      </w:r>
      <w:r w:rsidR="0041468B" w:rsidRPr="006370B1">
        <w:t xml:space="preserve">. </w:t>
      </w:r>
      <w:r w:rsidRPr="006370B1">
        <w:t>No information will be disclosed unless written consent is given</w:t>
      </w:r>
      <w:r w:rsidR="0041468B" w:rsidRPr="006370B1">
        <w:t xml:space="preserve">. </w:t>
      </w:r>
      <w:r w:rsidR="00B335AF" w:rsidRPr="006370B1">
        <w:t>Management</w:t>
      </w:r>
      <w:r w:rsidR="0041468B" w:rsidRPr="006370B1">
        <w:t xml:space="preserve"> consultations are</w:t>
      </w:r>
      <w:r w:rsidRPr="006370B1">
        <w:t xml:space="preserve"> available when an employee's personal problems are causing a decline in wo</w:t>
      </w:r>
      <w:r w:rsidR="0065148D" w:rsidRPr="006370B1">
        <w:t>rk performance.</w:t>
      </w:r>
      <w:r w:rsidR="00B335AF" w:rsidRPr="006370B1">
        <w:t xml:space="preserve"> F</w:t>
      </w:r>
      <w:r w:rsidRPr="006370B1">
        <w:t>or further information regarding the EAP, refer to the Benefits</w:t>
      </w:r>
      <w:r w:rsidRPr="006370B1">
        <w:rPr>
          <w:spacing w:val="-13"/>
        </w:rPr>
        <w:t xml:space="preserve"> </w:t>
      </w:r>
      <w:r w:rsidRPr="006370B1">
        <w:t>Handbook</w:t>
      </w:r>
      <w:r w:rsidR="0065148D" w:rsidRPr="006370B1">
        <w:t>.</w:t>
      </w:r>
    </w:p>
    <w:p w14:paraId="48C5250B" w14:textId="77777777" w:rsidR="00B471D7" w:rsidRPr="006370B1" w:rsidRDefault="00B471D7">
      <w:pPr>
        <w:pStyle w:val="BodyText"/>
        <w:spacing w:before="11"/>
      </w:pPr>
    </w:p>
    <w:p w14:paraId="4E2AE8D1" w14:textId="77777777" w:rsidR="00B471D7" w:rsidRPr="006370B1" w:rsidRDefault="006370B1">
      <w:pPr>
        <w:pStyle w:val="Heading1"/>
      </w:pPr>
      <w:r w:rsidRPr="006370B1">
        <w:t>WHO IS ELIGIBLE TO PARTICIPATE?</w:t>
      </w:r>
    </w:p>
    <w:p w14:paraId="5F328140" w14:textId="77777777" w:rsidR="00B471D7" w:rsidRPr="006370B1" w:rsidRDefault="00B471D7">
      <w:pPr>
        <w:pStyle w:val="BodyText"/>
        <w:spacing w:before="11"/>
        <w:rPr>
          <w:b/>
        </w:rPr>
      </w:pPr>
    </w:p>
    <w:p w14:paraId="2F956099" w14:textId="77777777" w:rsidR="00B471D7" w:rsidRPr="006370B1" w:rsidRDefault="008478BC" w:rsidP="00D72B74">
      <w:pPr>
        <w:pStyle w:val="BodyText"/>
        <w:numPr>
          <w:ilvl w:val="0"/>
          <w:numId w:val="5"/>
        </w:numPr>
        <w:ind w:right="1028"/>
      </w:pPr>
      <w:r w:rsidRPr="006370B1">
        <w:t>Active employees and their eligible dependents participating in the State Employees Group Insurance Program may access this benefit.</w:t>
      </w:r>
    </w:p>
    <w:p w14:paraId="10A79A16" w14:textId="77777777" w:rsidR="00B471D7" w:rsidRPr="006370B1" w:rsidRDefault="00B471D7" w:rsidP="006370B1">
      <w:pPr>
        <w:pStyle w:val="BodyText"/>
        <w:spacing w:before="11"/>
        <w:ind w:left="360" w:hanging="180"/>
      </w:pPr>
    </w:p>
    <w:p w14:paraId="08CF02EE" w14:textId="77777777" w:rsidR="00B471D7" w:rsidRPr="006370B1" w:rsidRDefault="0065148D" w:rsidP="00D72B74">
      <w:pPr>
        <w:pStyle w:val="BodyText"/>
        <w:numPr>
          <w:ilvl w:val="0"/>
          <w:numId w:val="5"/>
        </w:numPr>
        <w:ind w:right="442"/>
      </w:pPr>
      <w:r w:rsidRPr="006370B1">
        <w:t xml:space="preserve">Active employees, full time </w:t>
      </w:r>
      <w:r w:rsidR="008478BC" w:rsidRPr="006370B1">
        <w:t>and part-time (50% or greater), who have elected not to participate in the health, dental</w:t>
      </w:r>
      <w:r w:rsidRPr="006370B1">
        <w:t>,</w:t>
      </w:r>
      <w:r w:rsidR="008478BC" w:rsidRPr="006370B1">
        <w:t xml:space="preserve"> and vision coverage of the State Employees Group Insurance Program may access this benefit</w:t>
      </w:r>
      <w:r w:rsidRPr="006370B1">
        <w:t>.</w:t>
      </w:r>
    </w:p>
    <w:p w14:paraId="08B01C23" w14:textId="77777777" w:rsidR="00B471D7" w:rsidRPr="006370B1" w:rsidRDefault="00B471D7">
      <w:pPr>
        <w:pStyle w:val="BodyText"/>
        <w:spacing w:before="11"/>
        <w:ind w:left="360" w:hanging="180"/>
      </w:pPr>
    </w:p>
    <w:p w14:paraId="67341C9D" w14:textId="77777777" w:rsidR="00B471D7" w:rsidRPr="006370B1" w:rsidRDefault="006370B1">
      <w:pPr>
        <w:pStyle w:val="Heading1"/>
      </w:pPr>
      <w:r w:rsidRPr="006370B1">
        <w:t>WHAT NUMBER DO I CALL FOR SERVICES?</w:t>
      </w:r>
    </w:p>
    <w:p w14:paraId="553AB230" w14:textId="77777777" w:rsidR="00B471D7" w:rsidRPr="006370B1" w:rsidRDefault="00B471D7">
      <w:pPr>
        <w:pStyle w:val="BodyText"/>
        <w:spacing w:before="11"/>
        <w:rPr>
          <w:b/>
        </w:rPr>
      </w:pPr>
    </w:p>
    <w:p w14:paraId="47D2BEA4" w14:textId="77777777" w:rsidR="00B471D7" w:rsidRPr="006370B1" w:rsidRDefault="008478BC">
      <w:pPr>
        <w:pStyle w:val="BodyText"/>
        <w:ind w:left="100" w:right="208"/>
      </w:pPr>
      <w:r w:rsidRPr="006370B1">
        <w:t xml:space="preserve">There are two separate Employee Assistance Programs for </w:t>
      </w:r>
      <w:r w:rsidR="0065148D" w:rsidRPr="006370B1">
        <w:t>active employees: T</w:t>
      </w:r>
      <w:r w:rsidRPr="006370B1">
        <w:t>he EAP through the Behavioral Health Administrator</w:t>
      </w:r>
      <w:r w:rsidR="006370B1">
        <w:t>,</w:t>
      </w:r>
      <w:r w:rsidRPr="006370B1">
        <w:t xml:space="preserve"> and the Personal Support Program (PSP) through AFSCME Council 31</w:t>
      </w:r>
      <w:r w:rsidR="0065148D" w:rsidRPr="006370B1">
        <w:t>.</w:t>
      </w:r>
    </w:p>
    <w:p w14:paraId="7AE8864C" w14:textId="77777777" w:rsidR="00B471D7" w:rsidRPr="006370B1" w:rsidRDefault="00B471D7">
      <w:pPr>
        <w:pStyle w:val="BodyText"/>
        <w:spacing w:before="11"/>
      </w:pPr>
    </w:p>
    <w:p w14:paraId="457500F4" w14:textId="77777777" w:rsidR="00B471D7" w:rsidRPr="006370B1" w:rsidRDefault="0041468B" w:rsidP="00D72B74">
      <w:pPr>
        <w:pStyle w:val="BodyText"/>
        <w:numPr>
          <w:ilvl w:val="0"/>
          <w:numId w:val="4"/>
        </w:numPr>
        <w:ind w:right="128"/>
      </w:pPr>
      <w:r w:rsidRPr="006370B1">
        <w:t>Active employees</w:t>
      </w:r>
      <w:r w:rsidR="00D72B74">
        <w:t xml:space="preserve"> who are</w:t>
      </w:r>
      <w:r w:rsidRPr="006370B1">
        <w:t xml:space="preserve"> not </w:t>
      </w:r>
      <w:r w:rsidR="008478BC" w:rsidRPr="006370B1">
        <w:t xml:space="preserve">represented by the collective bargaining agreement between the State and AFSCME must contact the EAP </w:t>
      </w:r>
      <w:r w:rsidRPr="006370B1">
        <w:t>Be</w:t>
      </w:r>
      <w:r w:rsidR="0065148D" w:rsidRPr="006370B1">
        <w:t xml:space="preserve">havioral Health Administrator. </w:t>
      </w:r>
      <w:r w:rsidR="008478BC" w:rsidRPr="006370B1">
        <w:t>Getting help is easy, convenient</w:t>
      </w:r>
      <w:r w:rsidR="0065148D" w:rsidRPr="006370B1">
        <w:t>,</w:t>
      </w:r>
      <w:r w:rsidR="008478BC" w:rsidRPr="006370B1">
        <w:t xml:space="preserve"> and available 24 hours a day</w:t>
      </w:r>
      <w:r w:rsidR="0065148D" w:rsidRPr="006370B1">
        <w:t>,</w:t>
      </w:r>
      <w:r w:rsidR="008478BC" w:rsidRPr="006370B1">
        <w:t xml:space="preserve"> seven days a </w:t>
      </w:r>
      <w:r w:rsidRPr="006370B1">
        <w:t>week.</w:t>
      </w:r>
    </w:p>
    <w:p w14:paraId="34B2677C" w14:textId="77777777" w:rsidR="0065148D" w:rsidRPr="006370B1" w:rsidRDefault="0065148D">
      <w:pPr>
        <w:pStyle w:val="BodyText"/>
        <w:ind w:left="100" w:right="128"/>
      </w:pPr>
    </w:p>
    <w:p w14:paraId="3B38C787" w14:textId="77777777" w:rsidR="00B471D7" w:rsidRPr="006370B1" w:rsidRDefault="008478BC" w:rsidP="006370B1">
      <w:pPr>
        <w:pStyle w:val="BodyText"/>
        <w:ind w:left="1800"/>
        <w:rPr>
          <w:color w:val="0000FF"/>
          <w:u w:val="single" w:color="0000FF"/>
        </w:rPr>
      </w:pPr>
      <w:r w:rsidRPr="006370B1">
        <w:t>Call: 8</w:t>
      </w:r>
      <w:r w:rsidR="00DE664C">
        <w:t>33</w:t>
      </w:r>
      <w:r w:rsidRPr="006370B1">
        <w:t>-</w:t>
      </w:r>
      <w:r w:rsidR="00DE664C">
        <w:t>955</w:t>
      </w:r>
      <w:r w:rsidRPr="006370B1">
        <w:t>-3</w:t>
      </w:r>
      <w:r w:rsidR="00DE664C">
        <w:t>400</w:t>
      </w:r>
      <w:r w:rsidRPr="006370B1">
        <w:t xml:space="preserve"> or view benefits at </w:t>
      </w:r>
      <w:hyperlink r:id="rId5" w:history="1">
        <w:r w:rsidR="00DE664C" w:rsidRPr="00771A12">
          <w:rPr>
            <w:rStyle w:val="Hyperlink"/>
          </w:rPr>
          <w:t>https://www.compsych.com/</w:t>
        </w:r>
      </w:hyperlink>
      <w:r w:rsidR="00DE664C">
        <w:t xml:space="preserve"> </w:t>
      </w:r>
    </w:p>
    <w:p w14:paraId="0C4B6AD3" w14:textId="77777777" w:rsidR="0065148D" w:rsidRPr="006370B1" w:rsidRDefault="0065148D">
      <w:pPr>
        <w:pStyle w:val="BodyText"/>
        <w:ind w:left="100"/>
      </w:pPr>
    </w:p>
    <w:p w14:paraId="444DDFE4" w14:textId="77777777" w:rsidR="00B471D7" w:rsidRPr="006370B1" w:rsidRDefault="008478BC" w:rsidP="00D72B74">
      <w:pPr>
        <w:pStyle w:val="BodyText"/>
        <w:numPr>
          <w:ilvl w:val="0"/>
          <w:numId w:val="3"/>
        </w:numPr>
        <w:ind w:right="101"/>
      </w:pPr>
      <w:r w:rsidRPr="006370B1">
        <w:t>Bargaining unit employees represented by AFSCME Council 31 and covered under the master contract agreement between the State of Illinois and AFSCME must access EAP services through the Personal Support Program</w:t>
      </w:r>
      <w:r w:rsidR="0065148D" w:rsidRPr="006370B1">
        <w:t>.</w:t>
      </w:r>
      <w:r w:rsidRPr="006370B1">
        <w:t xml:space="preserve"> See Plan Administrator and website information</w:t>
      </w:r>
      <w:r w:rsidR="0065148D" w:rsidRPr="006370B1">
        <w:t>.</w:t>
      </w:r>
    </w:p>
    <w:p w14:paraId="7A93135A" w14:textId="77777777" w:rsidR="0065148D" w:rsidRPr="006370B1" w:rsidRDefault="0065148D">
      <w:pPr>
        <w:pStyle w:val="BodyText"/>
        <w:ind w:left="100" w:right="101"/>
      </w:pPr>
    </w:p>
    <w:p w14:paraId="775A689D" w14:textId="77777777" w:rsidR="00B471D7" w:rsidRPr="006370B1" w:rsidRDefault="008478BC" w:rsidP="006370B1">
      <w:pPr>
        <w:pStyle w:val="BodyText"/>
        <w:ind w:left="1800"/>
      </w:pPr>
      <w:r w:rsidRPr="006370B1">
        <w:t xml:space="preserve">Call: 800-647-8776 or view benefits at </w:t>
      </w:r>
      <w:hyperlink r:id="rId6">
        <w:r w:rsidRPr="006370B1">
          <w:rPr>
            <w:color w:val="0000FF"/>
            <w:u w:val="single" w:color="0000FF"/>
          </w:rPr>
          <w:t>www.afscme31.org</w:t>
        </w:r>
      </w:hyperlink>
    </w:p>
    <w:p w14:paraId="626C583A" w14:textId="77777777" w:rsidR="00B471D7" w:rsidRPr="006370B1" w:rsidRDefault="00B471D7">
      <w:pPr>
        <w:pStyle w:val="BodyText"/>
        <w:spacing w:before="11"/>
      </w:pPr>
    </w:p>
    <w:sectPr w:rsidR="00B471D7" w:rsidRPr="006370B1" w:rsidSect="006370B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0F7"/>
    <w:multiLevelType w:val="hybridMultilevel"/>
    <w:tmpl w:val="2EB674AC"/>
    <w:lvl w:ilvl="0" w:tplc="5FBC31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9DB0BCD"/>
    <w:multiLevelType w:val="hybridMultilevel"/>
    <w:tmpl w:val="2ED2B52C"/>
    <w:lvl w:ilvl="0" w:tplc="9BE891D6">
      <w:start w:val="2"/>
      <w:numFmt w:val="bullet"/>
      <w:lvlText w:val=""/>
      <w:lvlJc w:val="left"/>
      <w:pPr>
        <w:ind w:left="810" w:hanging="360"/>
      </w:pPr>
      <w:rPr>
        <w:rFonts w:ascii="Wingdings" w:eastAsia="Arial"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7E4523E"/>
    <w:multiLevelType w:val="hybridMultilevel"/>
    <w:tmpl w:val="3A343422"/>
    <w:lvl w:ilvl="0" w:tplc="2402A4C2">
      <w:start w:val="2"/>
      <w:numFmt w:val="bullet"/>
      <w:lvlText w:val=""/>
      <w:lvlJc w:val="left"/>
      <w:pPr>
        <w:ind w:left="540" w:hanging="360"/>
      </w:pPr>
      <w:rPr>
        <w:rFonts w:ascii="Wingdings" w:eastAsia="Arial"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3B6341A"/>
    <w:multiLevelType w:val="hybridMultilevel"/>
    <w:tmpl w:val="F564A42C"/>
    <w:lvl w:ilvl="0" w:tplc="D4CAD17E">
      <w:start w:val="1"/>
      <w:numFmt w:val="decimal"/>
      <w:lvlText w:val="%1."/>
      <w:lvlJc w:val="left"/>
      <w:pPr>
        <w:ind w:left="1180" w:hanging="360"/>
        <w:jc w:val="left"/>
      </w:pPr>
      <w:rPr>
        <w:rFonts w:hint="default"/>
        <w:spacing w:val="-3"/>
        <w:w w:val="99"/>
      </w:rPr>
    </w:lvl>
    <w:lvl w:ilvl="1" w:tplc="87A69640">
      <w:numFmt w:val="bullet"/>
      <w:lvlText w:val="•"/>
      <w:lvlJc w:val="left"/>
      <w:pPr>
        <w:ind w:left="2162" w:hanging="360"/>
      </w:pPr>
      <w:rPr>
        <w:rFonts w:hint="default"/>
      </w:rPr>
    </w:lvl>
    <w:lvl w:ilvl="2" w:tplc="AEFC69FE">
      <w:numFmt w:val="bullet"/>
      <w:lvlText w:val="•"/>
      <w:lvlJc w:val="left"/>
      <w:pPr>
        <w:ind w:left="3144" w:hanging="360"/>
      </w:pPr>
      <w:rPr>
        <w:rFonts w:hint="default"/>
      </w:rPr>
    </w:lvl>
    <w:lvl w:ilvl="3" w:tplc="C60E8736">
      <w:numFmt w:val="bullet"/>
      <w:lvlText w:val="•"/>
      <w:lvlJc w:val="left"/>
      <w:pPr>
        <w:ind w:left="4126" w:hanging="360"/>
      </w:pPr>
      <w:rPr>
        <w:rFonts w:hint="default"/>
      </w:rPr>
    </w:lvl>
    <w:lvl w:ilvl="4" w:tplc="8472751A">
      <w:numFmt w:val="bullet"/>
      <w:lvlText w:val="•"/>
      <w:lvlJc w:val="left"/>
      <w:pPr>
        <w:ind w:left="5108" w:hanging="360"/>
      </w:pPr>
      <w:rPr>
        <w:rFonts w:hint="default"/>
      </w:rPr>
    </w:lvl>
    <w:lvl w:ilvl="5" w:tplc="EA242E34">
      <w:numFmt w:val="bullet"/>
      <w:lvlText w:val="•"/>
      <w:lvlJc w:val="left"/>
      <w:pPr>
        <w:ind w:left="6090" w:hanging="360"/>
      </w:pPr>
      <w:rPr>
        <w:rFonts w:hint="default"/>
      </w:rPr>
    </w:lvl>
    <w:lvl w:ilvl="6" w:tplc="DE7E2CF8">
      <w:numFmt w:val="bullet"/>
      <w:lvlText w:val="•"/>
      <w:lvlJc w:val="left"/>
      <w:pPr>
        <w:ind w:left="7072" w:hanging="360"/>
      </w:pPr>
      <w:rPr>
        <w:rFonts w:hint="default"/>
      </w:rPr>
    </w:lvl>
    <w:lvl w:ilvl="7" w:tplc="A77A942A">
      <w:numFmt w:val="bullet"/>
      <w:lvlText w:val="•"/>
      <w:lvlJc w:val="left"/>
      <w:pPr>
        <w:ind w:left="8054" w:hanging="360"/>
      </w:pPr>
      <w:rPr>
        <w:rFonts w:hint="default"/>
      </w:rPr>
    </w:lvl>
    <w:lvl w:ilvl="8" w:tplc="BA04C850">
      <w:numFmt w:val="bullet"/>
      <w:lvlText w:val="•"/>
      <w:lvlJc w:val="left"/>
      <w:pPr>
        <w:ind w:left="9036" w:hanging="360"/>
      </w:pPr>
      <w:rPr>
        <w:rFonts w:hint="default"/>
      </w:rPr>
    </w:lvl>
  </w:abstractNum>
  <w:abstractNum w:abstractNumId="4" w15:restartNumberingAfterBreak="0">
    <w:nsid w:val="6B61400B"/>
    <w:multiLevelType w:val="hybridMultilevel"/>
    <w:tmpl w:val="8CDC7ED6"/>
    <w:lvl w:ilvl="0" w:tplc="B3684168">
      <w:start w:val="2"/>
      <w:numFmt w:val="bullet"/>
      <w:lvlText w:val=""/>
      <w:lvlJc w:val="left"/>
      <w:pPr>
        <w:ind w:left="820" w:hanging="360"/>
      </w:pPr>
      <w:rPr>
        <w:rFonts w:ascii="Wingdings" w:eastAsia="Arial" w:hAnsi="Wingdings"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D7"/>
    <w:rsid w:val="001D023A"/>
    <w:rsid w:val="0041468B"/>
    <w:rsid w:val="006370B1"/>
    <w:rsid w:val="0065148D"/>
    <w:rsid w:val="006D5DAB"/>
    <w:rsid w:val="008478BC"/>
    <w:rsid w:val="009D2E5D"/>
    <w:rsid w:val="00A25ACB"/>
    <w:rsid w:val="00AB7D4E"/>
    <w:rsid w:val="00B335AF"/>
    <w:rsid w:val="00B471D7"/>
    <w:rsid w:val="00D26B66"/>
    <w:rsid w:val="00D72B74"/>
    <w:rsid w:val="00DE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4827"/>
  <w15:docId w15:val="{FB8DA00C-2359-44C8-BADA-86B2F4AC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664C"/>
    <w:rPr>
      <w:color w:val="0000FF" w:themeColor="hyperlink"/>
      <w:u w:val="single"/>
    </w:rPr>
  </w:style>
  <w:style w:type="character" w:styleId="UnresolvedMention">
    <w:name w:val="Unresolved Mention"/>
    <w:basedOn w:val="DefaultParagraphFont"/>
    <w:uiPriority w:val="99"/>
    <w:semiHidden/>
    <w:unhideWhenUsed/>
    <w:rsid w:val="00DE6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scme31.org/" TargetMode="External"/><Relationship Id="rId5" Type="http://schemas.openxmlformats.org/officeDocument/2006/relationships/hyperlink" Target="https://www.compsy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Employee Assistance Program (EAP)</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Assistance Program (EAP)</dc:title>
  <dc:creator>ruthbern</dc:creator>
  <cp:lastModifiedBy>Sneed, Vanessa A</cp:lastModifiedBy>
  <cp:revision>2</cp:revision>
  <dcterms:created xsi:type="dcterms:W3CDTF">2021-11-09T16:31:00Z</dcterms:created>
  <dcterms:modified xsi:type="dcterms:W3CDTF">2021-11-09T16:31:00Z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2011-02-24T00:00:00Z</vt:filetime>
  </property>
  <property fmtid="{D5CDD505-2E9C-101B-9397-08002B2CF9AE}" pid="3" name="Creator">
    <vt:lpwstr>Acrobat PDFMaker 9.1 for Word</vt:lpwstr>
  </property>
  <property fmtid="{D5CDD505-2E9C-101B-9397-08002B2CF9AE}" pid="4" name="LastSaved">
    <vt:filetime>2019-02-11T00:00:00Z</vt:filetime>
  </property>
</Properties>
</file>